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2EB5" w14:textId="77777777" w:rsidR="00122E1A" w:rsidRPr="00097A6E" w:rsidRDefault="00122E1A" w:rsidP="00122E1A">
      <w:pPr>
        <w:pStyle w:val="Normal1apag"/>
        <w:spacing w:after="0"/>
        <w:rPr>
          <w:rFonts w:ascii="Microsoft GothicNeo Light" w:eastAsia="Microsoft GothicNeo Light" w:hAnsi="Microsoft GothicNeo Light" w:cs="Microsoft GothicNeo Light"/>
          <w:sz w:val="22"/>
        </w:rPr>
      </w:pPr>
      <w:r w:rsidRPr="00097A6E">
        <w:rPr>
          <w:rFonts w:ascii="Microsoft GothicNeo Light" w:eastAsia="Microsoft GothicNeo Light" w:hAnsi="Microsoft GothicNeo Light" w:cs="Microsoft GothicNeo Light"/>
          <w:position w:val="-2"/>
          <w:sz w:val="22"/>
        </w:rPr>
        <w:t>Estado de Santa Catarina</w:t>
      </w:r>
      <w:r w:rsidRPr="00097A6E">
        <w:rPr>
          <w:rFonts w:ascii="Microsoft GothicNeo Light" w:eastAsia="Microsoft GothicNeo Light" w:hAnsi="Microsoft GothicNeo Light" w:cs="Microsoft GothicNeo Light"/>
          <w:sz w:val="22"/>
        </w:rPr>
        <w:br/>
      </w:r>
      <w:r w:rsidRPr="00097A6E">
        <w:rPr>
          <w:rFonts w:ascii="Microsoft GothicNeo Light" w:eastAsia="Microsoft GothicNeo Light" w:hAnsi="Microsoft GothicNeo Light" w:cs="Microsoft GothicNeo Light"/>
          <w:noProof/>
          <w:sz w:val="22"/>
        </w:rPr>
        <w:drawing>
          <wp:anchor distT="0" distB="0" distL="114300" distR="114300" simplePos="0" relativeHeight="251659264" behindDoc="0" locked="0" layoutInCell="0" allowOverlap="1" wp14:anchorId="467A2082" wp14:editId="563DFA0C">
            <wp:simplePos x="0" y="0"/>
            <wp:positionH relativeFrom="column">
              <wp:posOffset>-1270</wp:posOffset>
            </wp:positionH>
            <wp:positionV relativeFrom="paragraph">
              <wp:posOffset>635</wp:posOffset>
            </wp:positionV>
            <wp:extent cx="984885" cy="1056640"/>
            <wp:effectExtent l="0" t="0" r="0" b="0"/>
            <wp:wrapSquare wrapText="bothSides"/>
            <wp:docPr id="1" name="Imagem 10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0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7A6E">
        <w:rPr>
          <w:rFonts w:ascii="Microsoft GothicNeo Light" w:eastAsia="Microsoft GothicNeo Light" w:hAnsi="Microsoft GothicNeo Light" w:cs="Microsoft GothicNeo Light"/>
          <w:sz w:val="22"/>
        </w:rPr>
        <w:t>Prefeitura Municipal de Balneário Camboriú</w:t>
      </w:r>
    </w:p>
    <w:p w14:paraId="4969F20D" w14:textId="77777777" w:rsidR="00122E1A" w:rsidRPr="00122E1A" w:rsidRDefault="00122E1A" w:rsidP="00122E1A">
      <w:pPr>
        <w:pStyle w:val="Normal1apag"/>
        <w:spacing w:after="0"/>
        <w:rPr>
          <w:rFonts w:ascii="Microsoft GothicNeo Light" w:eastAsia="Microsoft GothicNeo Light" w:hAnsi="Microsoft GothicNeo Light" w:cs="Microsoft GothicNeo Light"/>
          <w:sz w:val="22"/>
        </w:rPr>
      </w:pPr>
      <w:r w:rsidRPr="00122E1A">
        <w:rPr>
          <w:rFonts w:ascii="Microsoft GothicNeo Light" w:eastAsia="Microsoft GothicNeo Light" w:hAnsi="Microsoft GothicNeo Light" w:cs="Microsoft GothicNeo Light"/>
          <w:sz w:val="22"/>
        </w:rPr>
        <w:t xml:space="preserve">Secretaria de Saúde </w:t>
      </w:r>
    </w:p>
    <w:p w14:paraId="0BE5A103" w14:textId="77777777" w:rsidR="00122E1A" w:rsidRPr="00122E1A" w:rsidRDefault="00122E1A" w:rsidP="00122E1A">
      <w:pPr>
        <w:pStyle w:val="Normal1apag"/>
        <w:spacing w:after="0"/>
        <w:rPr>
          <w:rFonts w:ascii="Microsoft GothicNeo Light" w:eastAsia="Microsoft GothicNeo Light" w:hAnsi="Microsoft GothicNeo Light" w:cs="Microsoft GothicNeo Light"/>
          <w:sz w:val="22"/>
        </w:rPr>
      </w:pPr>
    </w:p>
    <w:p w14:paraId="7C8A3957" w14:textId="77777777" w:rsidR="00122E1A" w:rsidRPr="00122E1A" w:rsidRDefault="00122E1A" w:rsidP="00122E1A">
      <w:pPr>
        <w:pStyle w:val="Normal1apag"/>
        <w:spacing w:after="0"/>
        <w:rPr>
          <w:rFonts w:ascii="Microsoft GothicNeo Light" w:eastAsia="Microsoft GothicNeo Light" w:hAnsi="Microsoft GothicNeo Light" w:cs="Microsoft GothicNeo Light"/>
          <w:sz w:val="22"/>
        </w:rPr>
      </w:pPr>
      <w:r w:rsidRPr="00122E1A">
        <w:rPr>
          <w:rFonts w:ascii="Microsoft GothicNeo Light" w:eastAsia="Microsoft GothicNeo Light" w:hAnsi="Microsoft GothicNeo Light" w:cs="Microsoft GothicNeo Light"/>
          <w:sz w:val="22"/>
        </w:rPr>
        <w:t>Processo Seletivo Simplificado</w:t>
      </w:r>
    </w:p>
    <w:p w14:paraId="7A83692E" w14:textId="5DC6C70C" w:rsidR="00122E1A" w:rsidRPr="00122E1A" w:rsidRDefault="00122E1A" w:rsidP="00122E1A">
      <w:pPr>
        <w:pStyle w:val="Normal1apag"/>
        <w:spacing w:after="0"/>
        <w:rPr>
          <w:rFonts w:ascii="Microsoft GothicNeo Light" w:eastAsia="Microsoft GothicNeo Light" w:hAnsi="Microsoft GothicNeo Light" w:cs="Microsoft GothicNeo Light"/>
          <w:sz w:val="22"/>
        </w:rPr>
      </w:pPr>
      <w:r w:rsidRPr="00122E1A">
        <w:rPr>
          <w:rFonts w:ascii="Microsoft GothicNeo Light" w:eastAsia="Microsoft GothicNeo Light" w:hAnsi="Microsoft GothicNeo Light" w:cs="Microsoft GothicNeo Light"/>
          <w:sz w:val="22"/>
        </w:rPr>
        <w:t xml:space="preserve"> </w:t>
      </w:r>
      <w:r w:rsidRPr="00122E1A">
        <w:rPr>
          <w:rFonts w:ascii="Microsoft GothicNeo Light" w:eastAsia="Microsoft GothicNeo Light" w:hAnsi="Microsoft GothicNeo Light" w:cs="Microsoft GothicNeo Light"/>
          <w:sz w:val="22"/>
        </w:rPr>
        <w:t>Edital 004/2021</w:t>
      </w:r>
    </w:p>
    <w:p w14:paraId="1E670532" w14:textId="41CE8DD7" w:rsidR="00122E1A" w:rsidRDefault="00122E1A" w:rsidP="00122E1A">
      <w:pPr>
        <w:pStyle w:val="Normal1apag"/>
        <w:rPr>
          <w:rFonts w:ascii="Microsoft GothicNeo Light" w:eastAsia="Microsoft GothicNeo Light" w:hAnsi="Microsoft GothicNeo Light" w:cs="Microsoft GothicNeo Light"/>
          <w:sz w:val="22"/>
        </w:rPr>
      </w:pPr>
      <w:r w:rsidRPr="00097A6E">
        <w:rPr>
          <w:rFonts w:ascii="Microsoft GothicNeo Light" w:eastAsia="Microsoft GothicNeo Light" w:hAnsi="Microsoft GothicNeo Light" w:cs="Microsoft GothicNeo Light"/>
          <w:sz w:val="22"/>
        </w:rPr>
        <w:t xml:space="preserve">Termo Aditivo Nº </w:t>
      </w:r>
      <w:r>
        <w:rPr>
          <w:rFonts w:ascii="Microsoft GothicNeo Light" w:eastAsia="Microsoft GothicNeo Light" w:hAnsi="Microsoft GothicNeo Light" w:cs="Microsoft GothicNeo Light"/>
          <w:sz w:val="22"/>
        </w:rPr>
        <w:t>3</w:t>
      </w:r>
    </w:p>
    <w:p w14:paraId="713F0FD3" w14:textId="77777777" w:rsidR="00122E1A" w:rsidRPr="00122E1A" w:rsidRDefault="00122E1A" w:rsidP="00122E1A">
      <w:pPr>
        <w:pStyle w:val="Normal1apag"/>
        <w:rPr>
          <w:rFonts w:ascii="Microsoft GothicNeo Light" w:eastAsia="Microsoft GothicNeo Light" w:hAnsi="Microsoft GothicNeo Light" w:cs="Microsoft GothicNeo Light"/>
          <w:b/>
          <w:bCs/>
          <w:sz w:val="22"/>
        </w:rPr>
      </w:pPr>
      <w:r w:rsidRPr="00122E1A">
        <w:rPr>
          <w:rFonts w:ascii="Microsoft GothicNeo Light" w:eastAsia="Microsoft GothicNeo Light" w:hAnsi="Microsoft GothicNeo Light" w:cs="Microsoft GothicNeo Light"/>
          <w:b/>
          <w:bCs/>
          <w:sz w:val="22"/>
        </w:rPr>
        <w:t>Prorroga, até às 23h59 m. de 23 de novembro de 2022, o pagamento do boleto da taxa de inscrição.</w:t>
      </w:r>
    </w:p>
    <w:p w14:paraId="1B4F087E" w14:textId="2A5746FC" w:rsidR="00122E1A" w:rsidRDefault="00122E1A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  <w:r w:rsidRPr="00097A6E">
        <w:rPr>
          <w:rFonts w:ascii="Microsoft GothicNeo Light" w:eastAsia="Microsoft GothicNeo Light" w:hAnsi="Microsoft GothicNeo Light" w:cs="Microsoft GothicNeo Light"/>
          <w:sz w:val="22"/>
        </w:rPr>
        <w:t xml:space="preserve">A </w:t>
      </w:r>
      <w:sdt>
        <w:sdtPr>
          <w:rPr>
            <w:rFonts w:ascii="Microsoft GothicNeo Light" w:eastAsia="Microsoft GothicNeo Light" w:hAnsi="Microsoft GothicNeo Light" w:cs="Microsoft GothicNeo Light"/>
            <w:sz w:val="22"/>
          </w:rPr>
          <w:alias w:val="Cliente"/>
          <w:id w:val="-493570608"/>
          <w:dataBinding w:prefixMappings="xmlns:ns0='http://schemas.microsoft.com/vsto/samples' " w:xpath="/ns0:fepese[1]/ns0:Cliente[1]" w:storeItemID="{65DC20A4-AE94-44BC-8AB9-FA25E638F088}"/>
          <w:text/>
        </w:sdtPr>
        <w:sdtContent>
          <w:r w:rsidRPr="00097A6E">
            <w:rPr>
              <w:rFonts w:ascii="Microsoft GothicNeo Light" w:eastAsia="Microsoft GothicNeo Light" w:hAnsi="Microsoft GothicNeo Light" w:cs="Microsoft GothicNeo Light"/>
              <w:sz w:val="22"/>
            </w:rPr>
            <w:t>Prefeitura Municipal de Balneário Camboriú</w:t>
          </w:r>
        </w:sdtContent>
      </w:sdt>
      <w:r w:rsidRPr="00097A6E">
        <w:rPr>
          <w:rFonts w:ascii="Microsoft GothicNeo Light" w:eastAsia="Microsoft GothicNeo Light" w:hAnsi="Microsoft GothicNeo Light" w:cs="Microsoft GothicNeo Light"/>
          <w:sz w:val="22"/>
        </w:rPr>
        <w:t xml:space="preserve"> </w:t>
      </w:r>
      <w:r>
        <w:rPr>
          <w:rFonts w:ascii="Microsoft GothicNeo Light" w:eastAsia="Microsoft GothicNeo Light" w:hAnsi="Microsoft GothicNeo Light" w:cs="Microsoft GothicNeo Light"/>
          <w:sz w:val="22"/>
        </w:rPr>
        <w:t>,</w:t>
      </w:r>
      <w:r w:rsidRPr="00097A6E">
        <w:rPr>
          <w:rFonts w:ascii="Microsoft GothicNeo Light" w:eastAsia="Microsoft GothicNeo Light" w:hAnsi="Microsoft GothicNeo Light" w:cs="Microsoft GothicNeo Light"/>
          <w:sz w:val="22"/>
        </w:rPr>
        <w:t xml:space="preserve">através da </w:t>
      </w:r>
      <w:sdt>
        <w:sdtPr>
          <w:rPr>
            <w:rFonts w:ascii="Microsoft GothicNeo Light" w:eastAsia="Microsoft GothicNeo Light" w:hAnsi="Microsoft GothicNeo Light" w:cs="Microsoft GothicNeo Light"/>
            <w:sz w:val="22"/>
            <w:szCs w:val="28"/>
          </w:rPr>
          <w:alias w:val="SubCliente"/>
          <w:id w:val="1270506729"/>
          <w:dataBinding w:prefixMappings="xmlns:ns0='http://schemas.microsoft.com/vsto/samples' " w:xpath="/ns0:fepese[1]/ns0:SubCliente[1]" w:storeItemID="{65DC20A4-AE94-44BC-8AB9-FA25E638F088}"/>
          <w:text/>
        </w:sdtPr>
        <w:sdtContent>
          <w:r w:rsidRPr="00F85A3F">
            <w:rPr>
              <w:rFonts w:ascii="Microsoft GothicNeo Light" w:eastAsia="Microsoft GothicNeo Light" w:hAnsi="Microsoft GothicNeo Light" w:cs="Microsoft GothicNeo Light"/>
              <w:sz w:val="22"/>
              <w:szCs w:val="28"/>
            </w:rPr>
            <w:t>Secretaria de</w:t>
          </w:r>
          <w:r>
            <w:rPr>
              <w:rFonts w:ascii="Microsoft GothicNeo Light" w:eastAsia="Microsoft GothicNeo Light" w:hAnsi="Microsoft GothicNeo Light" w:cs="Microsoft GothicNeo Light"/>
              <w:sz w:val="22"/>
              <w:szCs w:val="28"/>
            </w:rPr>
            <w:t xml:space="preserve"> Saúde</w:t>
          </w:r>
        </w:sdtContent>
      </w:sdt>
      <w:r w:rsidRPr="00097A6E">
        <w:rPr>
          <w:rFonts w:ascii="Microsoft GothicNeo Light" w:eastAsia="Microsoft GothicNeo Light" w:hAnsi="Microsoft GothicNeo Light" w:cs="Microsoft GothicNeo Light"/>
          <w:sz w:val="22"/>
        </w:rPr>
        <w:t>, torna pública a retificação, no Edital do Processo Seletivo nº 00</w:t>
      </w:r>
      <w:r>
        <w:rPr>
          <w:rFonts w:ascii="Microsoft GothicNeo Light" w:eastAsia="Microsoft GothicNeo Light" w:hAnsi="Microsoft GothicNeo Light" w:cs="Microsoft GothicNeo Light"/>
          <w:sz w:val="22"/>
        </w:rPr>
        <w:t>4</w:t>
      </w:r>
      <w:r w:rsidRPr="00097A6E">
        <w:rPr>
          <w:rFonts w:ascii="Microsoft GothicNeo Light" w:eastAsia="Microsoft GothicNeo Light" w:hAnsi="Microsoft GothicNeo Light" w:cs="Microsoft GothicNeo Light"/>
          <w:sz w:val="22"/>
        </w:rPr>
        <w:t>/2021,</w:t>
      </w:r>
      <w:r>
        <w:rPr>
          <w:rFonts w:ascii="Microsoft GothicNeo Light" w:eastAsia="Microsoft GothicNeo Light" w:hAnsi="Microsoft GothicNeo Light" w:cs="Microsoft GothicNeo Light"/>
          <w:sz w:val="22"/>
        </w:rPr>
        <w:t xml:space="preserve"> no item 3.2- Inscrições, do subitem 3 , que passa a ter a seguinte redação:</w:t>
      </w:r>
    </w:p>
    <w:p w14:paraId="4205808C" w14:textId="77777777" w:rsidR="00122E1A" w:rsidRPr="00713951" w:rsidRDefault="00122E1A" w:rsidP="00122E1A">
      <w:pPr>
        <w:ind w:left="1134"/>
        <w:rPr>
          <w:rFonts w:ascii="Microsoft GothicNeo Light" w:eastAsia="Microsoft GothicNeo Light" w:hAnsi="Microsoft GothicNeo Light" w:cs="Microsoft GothicNeo Light"/>
          <w:sz w:val="22"/>
        </w:rPr>
      </w:pPr>
      <w:r w:rsidRPr="00713951">
        <w:rPr>
          <w:rFonts w:ascii="Microsoft GothicNeo Light" w:eastAsia="Microsoft GothicNeo Light" w:hAnsi="Microsoft GothicNeo Light" w:cs="Microsoft GothicNeo Light"/>
          <w:sz w:val="22"/>
        </w:rPr>
        <w:t>No item 3- Inscrições</w:t>
      </w:r>
    </w:p>
    <w:p w14:paraId="68214C3B" w14:textId="77777777" w:rsidR="00122E1A" w:rsidRPr="00713951" w:rsidRDefault="00122E1A" w:rsidP="00122E1A">
      <w:pPr>
        <w:ind w:left="1134"/>
        <w:rPr>
          <w:rFonts w:ascii="Microsoft GothicNeo Light" w:eastAsia="Microsoft GothicNeo Light" w:hAnsi="Microsoft GothicNeo Light" w:cs="Microsoft GothicNeo Light"/>
          <w:sz w:val="22"/>
        </w:rPr>
      </w:pPr>
      <w:r w:rsidRPr="00713951">
        <w:rPr>
          <w:rFonts w:ascii="Microsoft GothicNeo Light" w:eastAsia="Microsoft GothicNeo Light" w:hAnsi="Microsoft GothicNeo Light" w:cs="Microsoft GothicNeo Light"/>
          <w:sz w:val="22"/>
        </w:rPr>
        <w:t>Instruções para efetuar a inscrição</w:t>
      </w:r>
    </w:p>
    <w:p w14:paraId="60765750" w14:textId="77777777" w:rsidR="00122E1A" w:rsidRDefault="00122E1A" w:rsidP="00122E1A">
      <w:pPr>
        <w:ind w:left="1134"/>
        <w:rPr>
          <w:rFonts w:ascii="Microsoft GothicNeo Light" w:eastAsia="Microsoft GothicNeo Light" w:hAnsi="Microsoft GothicNeo Light" w:cs="Microsoft GothicNeo Light"/>
          <w:sz w:val="22"/>
        </w:rPr>
      </w:pPr>
      <w:r w:rsidRPr="00713951">
        <w:rPr>
          <w:rFonts w:ascii="Microsoft GothicNeo Light" w:eastAsia="Microsoft GothicNeo Light" w:hAnsi="Microsoft GothicNeo Light" w:cs="Microsoft GothicNeo Light"/>
          <w:sz w:val="22"/>
        </w:rPr>
        <w:t xml:space="preserve">3 INSCRIÇÕES </w:t>
      </w:r>
    </w:p>
    <w:p w14:paraId="370076C6" w14:textId="77777777" w:rsidR="00122E1A" w:rsidRDefault="00122E1A" w:rsidP="00122E1A">
      <w:pPr>
        <w:ind w:left="1134"/>
        <w:rPr>
          <w:rFonts w:ascii="Microsoft GothicNeo Light" w:eastAsia="Microsoft GothicNeo Light" w:hAnsi="Microsoft GothicNeo Light" w:cs="Microsoft GothicNeo Light"/>
          <w:sz w:val="22"/>
        </w:rPr>
      </w:pPr>
      <w:r w:rsidRPr="00713951">
        <w:rPr>
          <w:rFonts w:ascii="Microsoft GothicNeo Light" w:eastAsia="Microsoft GothicNeo Light" w:hAnsi="Microsoft GothicNeo Light" w:cs="Microsoft GothicNeo Light"/>
          <w:sz w:val="22"/>
        </w:rPr>
        <w:t xml:space="preserve">3.1 A inscrição no Processo Seletivo Simplificado deverá ser efetuada unicamente pela Internet, no período compreendido entre as 18 horas do dia </w:t>
      </w:r>
      <w:r w:rsidRPr="00BA3E0E">
        <w:rPr>
          <w:rFonts w:ascii="Microsoft GothicNeo Light" w:eastAsia="Microsoft GothicNeo Light" w:hAnsi="Microsoft GothicNeo Light" w:cs="Microsoft GothicNeo Light"/>
          <w:b/>
          <w:bCs/>
          <w:sz w:val="22"/>
        </w:rPr>
        <w:t>5 de novembro de 2021</w:t>
      </w:r>
      <w:r w:rsidRPr="00713951">
        <w:rPr>
          <w:rFonts w:ascii="Microsoft GothicNeo Light" w:eastAsia="Microsoft GothicNeo Light" w:hAnsi="Microsoft GothicNeo Light" w:cs="Microsoft GothicNeo Light"/>
          <w:sz w:val="22"/>
        </w:rPr>
        <w:t xml:space="preserve"> às 16 horas do dia </w:t>
      </w:r>
      <w:r w:rsidRPr="00BA3E0E">
        <w:rPr>
          <w:rFonts w:ascii="Microsoft GothicNeo Light" w:eastAsia="Microsoft GothicNeo Light" w:hAnsi="Microsoft GothicNeo Light" w:cs="Microsoft GothicNeo Light"/>
          <w:b/>
          <w:bCs/>
          <w:sz w:val="22"/>
        </w:rPr>
        <w:t>22 de novembro de 2021</w:t>
      </w:r>
      <w:r w:rsidRPr="00713951">
        <w:rPr>
          <w:rFonts w:ascii="Microsoft GothicNeo Light" w:eastAsia="Microsoft GothicNeo Light" w:hAnsi="Microsoft GothicNeo Light" w:cs="Microsoft GothicNeo Light"/>
          <w:sz w:val="22"/>
        </w:rPr>
        <w:t>. I</w:t>
      </w:r>
    </w:p>
    <w:p w14:paraId="27D9542F" w14:textId="6AB8E57A" w:rsidR="00122E1A" w:rsidRPr="00122E1A" w:rsidRDefault="00122E1A" w:rsidP="00122E1A">
      <w:pPr>
        <w:ind w:left="1134"/>
        <w:rPr>
          <w:rFonts w:ascii="Microsoft GothicNeo Light" w:eastAsia="Microsoft GothicNeo Light" w:hAnsi="Microsoft GothicNeo Light" w:cs="Microsoft GothicNeo Light"/>
          <w:sz w:val="22"/>
        </w:rPr>
      </w:pPr>
      <w:r w:rsidRPr="00122E1A">
        <w:rPr>
          <w:rFonts w:ascii="Microsoft GothicNeo Light" w:eastAsia="Microsoft GothicNeo Light" w:hAnsi="Microsoft GothicNeo Light" w:cs="Microsoft GothicNeo Light"/>
          <w:sz w:val="22"/>
        </w:rPr>
        <w:t xml:space="preserve">3.2 </w:t>
      </w:r>
      <w:r w:rsidRPr="00122E1A">
        <w:rPr>
          <w:rFonts w:ascii="Microsoft GothicNeo Light" w:eastAsia="Microsoft GothicNeo Light" w:hAnsi="Microsoft GothicNeo Light" w:cs="Microsoft GothicNeo Light"/>
          <w:sz w:val="22"/>
        </w:rPr>
        <w:t xml:space="preserve">Instruções para efetuar a inscrição </w:t>
      </w:r>
    </w:p>
    <w:p w14:paraId="577F6923" w14:textId="77777777" w:rsidR="00122E1A" w:rsidRPr="00713951" w:rsidRDefault="00122E1A" w:rsidP="00122E1A">
      <w:pPr>
        <w:ind w:left="1134"/>
        <w:rPr>
          <w:rFonts w:ascii="Microsoft GothicNeo Light" w:eastAsia="Microsoft GothicNeo Light" w:hAnsi="Microsoft GothicNeo Light" w:cs="Microsoft GothicNeo Light"/>
          <w:sz w:val="22"/>
        </w:rPr>
      </w:pPr>
      <w:r w:rsidRPr="00713951">
        <w:rPr>
          <w:rFonts w:ascii="Microsoft GothicNeo Light" w:eastAsia="Microsoft GothicNeo Light" w:hAnsi="Microsoft GothicNeo Light" w:cs="Microsoft GothicNeo Light"/>
          <w:sz w:val="22"/>
        </w:rPr>
        <w:t>[...]</w:t>
      </w:r>
    </w:p>
    <w:p w14:paraId="4DF14A4B" w14:textId="77777777" w:rsidR="00122E1A" w:rsidRPr="00713951" w:rsidRDefault="00122E1A" w:rsidP="009B669D">
      <w:pPr>
        <w:ind w:left="1418" w:hanging="284"/>
        <w:rPr>
          <w:rFonts w:ascii="Microsoft GothicNeo Light" w:eastAsia="Microsoft GothicNeo Light" w:hAnsi="Microsoft GothicNeo Light" w:cs="Microsoft GothicNeo Light"/>
          <w:sz w:val="22"/>
        </w:rPr>
      </w:pPr>
      <w:r w:rsidRPr="00713951">
        <w:rPr>
          <w:rFonts w:ascii="Microsoft GothicNeo Light" w:eastAsia="Microsoft GothicNeo Light" w:hAnsi="Microsoft GothicNeo Light" w:cs="Microsoft GothicNeo Light"/>
          <w:sz w:val="22"/>
        </w:rPr>
        <w:t xml:space="preserve">3-  Imprimir e efetivar o pagamento do boleto da taxa de inscrição em qualquer agência bancária, posto de autoatendimento ou home banking, preferencialmente do Banco do Brasil S.A, até às 23h59min do dia </w:t>
      </w:r>
      <w:r w:rsidRPr="00BA3E0E">
        <w:rPr>
          <w:rFonts w:ascii="Microsoft GothicNeo Light" w:eastAsia="Microsoft GothicNeo Light" w:hAnsi="Microsoft GothicNeo Light" w:cs="Microsoft GothicNeo Light"/>
          <w:b/>
          <w:bCs/>
          <w:sz w:val="22"/>
        </w:rPr>
        <w:t>23 de novembro de 2021</w:t>
      </w:r>
      <w:r w:rsidRPr="00713951">
        <w:rPr>
          <w:rFonts w:ascii="Microsoft GothicNeo Light" w:eastAsia="Microsoft GothicNeo Light" w:hAnsi="Microsoft GothicNeo Light" w:cs="Microsoft GothicNeo Light"/>
          <w:sz w:val="22"/>
        </w:rPr>
        <w:t>.</w:t>
      </w:r>
    </w:p>
    <w:p w14:paraId="02FCAC6F" w14:textId="77777777" w:rsidR="009B669D" w:rsidRDefault="009B669D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</w:p>
    <w:p w14:paraId="095FD9AA" w14:textId="77777777" w:rsidR="009B669D" w:rsidRDefault="009B669D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</w:p>
    <w:p w14:paraId="106408C8" w14:textId="326FE2E2" w:rsidR="00122E1A" w:rsidRPr="00097A6E" w:rsidRDefault="00122E1A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  <w:r w:rsidRPr="00097A6E">
        <w:rPr>
          <w:rFonts w:ascii="Microsoft GothicNeo Light" w:eastAsia="Microsoft GothicNeo Light" w:hAnsi="Microsoft GothicNeo Light" w:cs="Microsoft GothicNeo Light"/>
          <w:sz w:val="22"/>
        </w:rPr>
        <w:t xml:space="preserve">Balneário Camboriú, </w:t>
      </w:r>
      <w:r>
        <w:rPr>
          <w:rFonts w:ascii="Microsoft GothicNeo Light" w:eastAsia="Microsoft GothicNeo Light" w:hAnsi="Microsoft GothicNeo Light" w:cs="Microsoft GothicNeo Light"/>
          <w:sz w:val="22"/>
        </w:rPr>
        <w:t>22</w:t>
      </w:r>
      <w:r w:rsidRPr="00097A6E">
        <w:rPr>
          <w:rFonts w:ascii="Microsoft GothicNeo Light" w:eastAsia="Microsoft GothicNeo Light" w:hAnsi="Microsoft GothicNeo Light" w:cs="Microsoft GothicNeo Light"/>
          <w:sz w:val="22"/>
        </w:rPr>
        <w:t xml:space="preserve"> de novembro de 2021.</w:t>
      </w:r>
    </w:p>
    <w:p w14:paraId="68B1A1D7" w14:textId="77777777" w:rsidR="00122E1A" w:rsidRPr="00097A6E" w:rsidRDefault="00122E1A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</w:p>
    <w:p w14:paraId="019AB65C" w14:textId="77777777" w:rsidR="00122E1A" w:rsidRPr="00097A6E" w:rsidRDefault="00122E1A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</w:p>
    <w:p w14:paraId="2752A790" w14:textId="77777777" w:rsidR="00122E1A" w:rsidRPr="00097A6E" w:rsidRDefault="00122E1A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</w:p>
    <w:p w14:paraId="28F30560" w14:textId="77777777" w:rsidR="00122E1A" w:rsidRPr="00097A6E" w:rsidRDefault="00122E1A" w:rsidP="00122E1A">
      <w:pPr>
        <w:rPr>
          <w:rFonts w:ascii="Microsoft GothicNeo Light" w:eastAsia="Microsoft GothicNeo Light" w:hAnsi="Microsoft GothicNeo Light" w:cs="Microsoft GothicNeo Light"/>
          <w:sz w:val="22"/>
        </w:rPr>
      </w:pPr>
    </w:p>
    <w:p w14:paraId="0E21EC7D" w14:textId="77777777" w:rsidR="00122E1A" w:rsidRPr="00BA3E0E" w:rsidRDefault="00122E1A" w:rsidP="00122E1A">
      <w:pPr>
        <w:rPr>
          <w:rFonts w:ascii="Microsoft GothicNeo Light" w:eastAsia="Microsoft GothicNeo Light" w:hAnsi="Microsoft GothicNeo Light" w:cs="Microsoft GothicNeo Light"/>
          <w:szCs w:val="18"/>
        </w:rPr>
      </w:pPr>
      <w:r w:rsidRPr="00BA3E0E">
        <w:rPr>
          <w:rFonts w:ascii="Microsoft GothicNeo Light" w:eastAsia="Microsoft GothicNeo Light" w:hAnsi="Microsoft GothicNeo Light" w:cs="Microsoft GothicNeo Light"/>
          <w:szCs w:val="18"/>
        </w:rPr>
        <w:t>AB</w:t>
      </w:r>
    </w:p>
    <w:p w14:paraId="67FD0EA2" w14:textId="77777777" w:rsidR="00373F95" w:rsidRDefault="00373F95"/>
    <w:sectPr w:rsidR="00373F95" w:rsidSect="003B60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GothicNeo Light">
    <w:charset w:val="81"/>
    <w:family w:val="swiss"/>
    <w:pitch w:val="variable"/>
    <w:sig w:usb0="800002BF" w:usb1="29D7A47B" w:usb2="00000010" w:usb3="00000000" w:csb0="0029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E1A"/>
    <w:rsid w:val="00122E1A"/>
    <w:rsid w:val="00373F95"/>
    <w:rsid w:val="009B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81943"/>
  <w15:chartTrackingRefBased/>
  <w15:docId w15:val="{E62FDF66-2CEC-44A7-A585-31EE29CF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E1A"/>
    <w:pPr>
      <w:suppressAutoHyphens/>
      <w:spacing w:after="120" w:line="240" w:lineRule="auto"/>
      <w:jc w:val="both"/>
    </w:pPr>
    <w:rPr>
      <w:rFonts w:eastAsiaTheme="minorEastAsia"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apag">
    <w:name w:val="Normal 1a pag."/>
    <w:basedOn w:val="Normal"/>
    <w:qFormat/>
    <w:rsid w:val="00122E1A"/>
    <w:pPr>
      <w:spacing w:after="480"/>
      <w:ind w:left="2835"/>
      <w:jc w:val="left"/>
    </w:pPr>
  </w:style>
  <w:style w:type="character" w:styleId="Hyperlink">
    <w:name w:val="Hyperlink"/>
    <w:basedOn w:val="Fontepargpadro"/>
    <w:uiPriority w:val="99"/>
    <w:unhideWhenUsed/>
    <w:rsid w:val="00122E1A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2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Adalberto Brito</dc:creator>
  <cp:keywords/>
  <dc:description/>
  <cp:lastModifiedBy>Adalberto Brito</cp:lastModifiedBy>
  <cp:revision>1</cp:revision>
  <dcterms:created xsi:type="dcterms:W3CDTF">2021-11-22T19:36:00Z</dcterms:created>
  <dcterms:modified xsi:type="dcterms:W3CDTF">2021-11-22T19:43:00Z</dcterms:modified>
</cp:coreProperties>
</file>